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MW Light Glasberg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nie tylko eleganckich i estetycznych lamp do swojego domu, ale również solidnych i dobrze wykonanych produktów, postaw na markę &lt;strong&gt;MW Light Glasberg&lt;/strong&gt;. Dowiedz się czym charakteryzuje się oferowane przez nich oświetlenie!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markę MW Light Glasberg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  <w:b/>
        </w:rPr>
        <w:t xml:space="preserve">MW Light Glasberg</w:t>
      </w:r>
      <w:r>
        <w:rPr>
          <w:rFonts w:ascii="calibri" w:hAnsi="calibri" w:eastAsia="calibri" w:cs="calibri"/>
          <w:sz w:val="24"/>
          <w:szCs w:val="24"/>
        </w:rPr>
        <w:t xml:space="preserve"> to niemiecki producent oświetlenie. Firma uznana w wielu krajach. Głównymi cechami produkowanych lamp jest nowoczesny design oraz solidne, niemiecki wykonanie. Oświetlenie oferowane przez niemiecką markę podkreśla wystrój każdego pomieszczenia oraz nadaje mu niezwykłego charakteru.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MW Light Glasberg</w:t>
      </w:r>
      <w:r>
        <w:rPr>
          <w:rFonts w:ascii="calibri" w:hAnsi="calibri" w:eastAsia="calibri" w:cs="calibri"/>
          <w:sz w:val="24"/>
          <w:szCs w:val="24"/>
        </w:rPr>
        <w:t xml:space="preserve"> stawia przede wszystkim na wysokiej jakości materiały, z których produkowane są lampy.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Szeroka oferta oświetlenia MW Light Glasberg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szerokim asortymencie marki znajdują się lampy, które można podzielić na 3 kategorie: classic, glamour oraz modern. Dzięki temu zyskujemy bardzo duży wybór doskonałej jakości oświetlenia. Lampy oferowane przez markę sprawdzą się zatem w tradycyjnie urządzonych wnętrzach, jak i nowoczesnych, loftowych pomieszczeniach. Rezultatem wieloletniego doświadczenia na rynku są oryginalne lampy jak np. kryształowe żyrandole, lampy w stylu retro czy minimalistyczne, proste lampy stojące.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ogrodowe niemieckiego producenta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MW Light Glasberg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ogranicza się jedynie do lamp wewnętrznych. W ofercie marki znajdziesz również wysokiej jakości lampy ogrodowe, które idealnie sprawdzą się podczas letnich wieczorów na tarasie.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m-w-light-glasberg-m-2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2026-03-22T15:53:44+01:00</dcterms:created>
  <dcterms:modified xsi:type="dcterms:W3CDTF">2026-03-22T15:53:44+01:00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