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ogrodowe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urządzić swój ogród i szukasz odpowiedniego oświetlenia zewnętrznego? Wybierz &lt;strong&gt;lampy ogrodowe&lt;/strong&gt; ze sklepu Kaja. To wiele rodzajów do wyboru!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ogrodowe - zaprojektuj otoczenie wokół Twojego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Urządzając ogród warto nie tylko zaplanować odpowiednie meble ogrodowe oraz to, jakie krzewy i kwiaty zasadzimy wokół domu. Należy również pomyśleć o odpowiednim oświetleniu. </w:t>
      </w:r>
      <w:r>
        <w:rPr>
          <w:rFonts w:ascii="calibri" w:hAnsi="calibri" w:eastAsia="calibri" w:cs="calibri"/>
          <w:sz w:val="24"/>
          <w:szCs w:val="24"/>
          <w:b/>
        </w:rPr>
        <w:t xml:space="preserve">Lampy ogrodowe</w:t>
      </w:r>
      <w:r>
        <w:rPr>
          <w:rFonts w:ascii="calibri" w:hAnsi="calibri" w:eastAsia="calibri" w:cs="calibri"/>
          <w:sz w:val="24"/>
          <w:szCs w:val="24"/>
        </w:rPr>
        <w:t xml:space="preserve"> bowiem są bardzo ważnym elementem każdego ogrodu. To one nadają mu niepowtarzalny klimat i styl. Warto postawić na funkcjonalne lampy, aby dawały odpowiednią ilość światła. Sprawdźmy w jakich miejscach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ogrodowe</w:t>
      </w:r>
      <w:r>
        <w:rPr>
          <w:rFonts w:ascii="calibri" w:hAnsi="calibri" w:eastAsia="calibri" w:cs="calibri"/>
          <w:sz w:val="24"/>
          <w:szCs w:val="24"/>
        </w:rPr>
        <w:t xml:space="preserve"> są niezbędne, np. przy podjeździe do garażu, przy drzwiach wejściowych, na schodach. Oprócz tego, warto dobrze oświetlić taras, aby wieczorne spotkania ze znajomymi były przyjemne i miały dobry klimat.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ogrodowe - poznaj całą ofertę Kaja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Kaja posiadamy szeroką ofertę lamp ogrodowych. Każdy Klient znajdzie odpowiednie oświetlenie zewnętrzne do swojego ogrodu. Do wyboru wiele rodzajów lamp, między innymi kinkiety ogrodowe, lampy ogrodowe wiszące, lampy ogrodowe z czujnikiem ruchu, idealne do oświetlania podjazdu dla samochodów oraz naświetlacze zewnętrzne.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 przed zakupem lampy ogrodowej?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zakupem sprawdź, z jakich materiałów zostały wykonane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Powinny być solidne, aby wytrzymać zmienne warunki pogodowe. Zapraszamy na zakupy do sklepu Kaja.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klep.kaja.com.pl/lampy-ogrodowe-c-57_6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2026-08-25T04:37:38+02:00</dcterms:created>
  <dcterms:modified xsi:type="dcterms:W3CDTF">2026-08-25T04:37:38+02:00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