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na lince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oświetlenia do swojego mieszkania lub domu? Zastanawiasz się jakie lampy wybrać, aby pasowały do nowoczesnych wnętrz? Sprawdź &lt;strong&gt;żyrandole na lince&lt;/strong&gt; - jeden z najmodniejszych modeli ostatniego sezonu!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na lince - funkcjonalność i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Żyrandole na lince</w:t>
      </w:r>
      <w:r>
        <w:rPr>
          <w:rFonts w:ascii="calibri" w:hAnsi="calibri" w:eastAsia="calibri" w:cs="calibri"/>
          <w:sz w:val="24"/>
          <w:szCs w:val="24"/>
        </w:rPr>
        <w:t xml:space="preserve"> do rodzaj oświetlenia wyposażony w regulowaną linkę. W zależności od wysokości pomieszczeń, można je regulować do dowolnej długości. Są bardzo ozdobnym elementem wnętrz, oprócz dostarczania odpowiedniej ilości światła, pełnią również funkcję dekoracyjną. Można umieszczać je jako główne oświetlenie w pokoju lub jako dodatkowe źródło światła, np. nad stołem.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żyrandole na lince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posiadamy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żyrandoli na lince</w:t>
      </w:r>
      <w:r>
        <w:rPr>
          <w:rFonts w:ascii="calibri" w:hAnsi="calibri" w:eastAsia="calibri" w:cs="calibri"/>
          <w:sz w:val="24"/>
          <w:szCs w:val="24"/>
        </w:rPr>
        <w:t xml:space="preserve">. Klienci mają do wyboru klasyczne lamy, które pasują do tradycyjnie urządzonych wnętrz i eleganckich salonów oraz jadalni. Dla tych, którzy bardzie cenią sobie nowoczesny i ekstrawagancki styl, proponujemy lampy o różnych kształtach i formach. W naszej ofercie znajdują się żyrandole o ciekawych kompozycjach, które świetnie będą pasować np. do holu. Wówczas, lampa może być główną dekoracją w całym pomieszczeniu!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na lince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poszczególnych pomieszczeń, pamiętaj, aby sprawdzić do jakiej długości możesz regulować linkę. Należy regulować długość lampy, aby mieściła się między 80-100 cm. Dzięki temu, będziesz miał gwarancję, że lampa nie będzie przeszkadzać w codziennych czynnościach.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linkowe-regulowane-c-110_2_6_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2026-05-07T00:52:18+02:00</dcterms:created>
  <dcterms:modified xsi:type="dcterms:W3CDTF">2026-05-07T00:52:18+02:00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